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67E" w14:textId="0F18BA4B" w:rsidR="00F1023D" w:rsidRDefault="002678F7" w:rsidP="00F1023D">
      <w:pPr>
        <w:pStyle w:val="NormalWeb"/>
        <w:shd w:val="clear" w:color="auto" w:fill="F8F8FF"/>
        <w:spacing w:line="384" w:lineRule="atLeast"/>
        <w:jc w:val="center"/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</w:pP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R</w:t>
      </w:r>
      <w:r w:rsidR="00F1023D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éinitialisation de la durée de vie du Kit PF BROTHER MFC-9140/9330/9340</w:t>
      </w:r>
    </w:p>
    <w:p w14:paraId="5C100243" w14:textId="5D16474C" w:rsidR="00F1023D" w:rsidRDefault="00F1023D" w:rsidP="00F1023D">
      <w:pPr>
        <w:pStyle w:val="NormalWeb"/>
        <w:shd w:val="clear" w:color="auto" w:fill="F8F8FF"/>
        <w:spacing w:line="384" w:lineRule="atLeast"/>
        <w:jc w:val="center"/>
      </w:pP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LY7418001</w:t>
      </w:r>
      <w:r w:rsidR="002678F7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/ LR2232001</w:t>
      </w:r>
    </w:p>
    <w:p w14:paraId="4E04C6F0" w14:textId="77777777" w:rsidR="002678F7" w:rsidRDefault="00F1023D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Appuyez sur l'option </w:t>
      </w:r>
      <w:r>
        <w:rPr>
          <w:rStyle w:val="lev"/>
          <w:rFonts w:ascii="Arial" w:hAnsi="Arial" w:cs="Arial"/>
          <w:color w:val="000000"/>
          <w:sz w:val="21"/>
          <w:szCs w:val="21"/>
        </w:rPr>
        <w:t>Fax</w:t>
      </w:r>
      <w:r>
        <w:rPr>
          <w:rFonts w:ascii="Arial" w:hAnsi="Arial" w:cs="Arial"/>
          <w:color w:val="000000"/>
          <w:sz w:val="21"/>
          <w:szCs w:val="21"/>
        </w:rPr>
        <w:t xml:space="preserve"> sur l'écran tactile. </w:t>
      </w:r>
      <w:r>
        <w:rPr>
          <w:rFonts w:ascii="Arial" w:hAnsi="Arial" w:cs="Arial"/>
          <w:color w:val="000000"/>
          <w:sz w:val="21"/>
          <w:szCs w:val="21"/>
        </w:rPr>
        <w:br/>
        <w:t xml:space="preserve">Le symbole de la </w:t>
      </w:r>
      <w:r>
        <w:rPr>
          <w:rStyle w:val="lev"/>
          <w:rFonts w:ascii="Arial" w:hAnsi="Arial" w:cs="Arial"/>
          <w:color w:val="000000"/>
          <w:sz w:val="21"/>
          <w:szCs w:val="21"/>
        </w:rPr>
        <w:t>maison</w:t>
      </w:r>
      <w:r>
        <w:rPr>
          <w:rFonts w:ascii="Arial" w:hAnsi="Arial" w:cs="Arial"/>
          <w:color w:val="000000"/>
          <w:sz w:val="21"/>
          <w:szCs w:val="21"/>
        </w:rPr>
        <w:t xml:space="preserve"> devrait s'allumer du côté droit. </w:t>
      </w:r>
    </w:p>
    <w:p w14:paraId="3D9A9742" w14:textId="7D8FF1A8" w:rsidR="002678F7" w:rsidRDefault="00F1023D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 w:rsidRPr="002678F7">
        <w:rPr>
          <w:rFonts w:ascii="Arial" w:hAnsi="Arial" w:cs="Arial"/>
          <w:color w:val="000000"/>
          <w:sz w:val="21"/>
          <w:szCs w:val="21"/>
        </w:rPr>
        <w:t xml:space="preserve">Appuyez sur la touche </w:t>
      </w:r>
      <w:r w:rsidRPr="002678F7">
        <w:rPr>
          <w:rStyle w:val="lev"/>
          <w:rFonts w:ascii="Arial" w:hAnsi="Arial" w:cs="Arial"/>
          <w:color w:val="000000"/>
          <w:sz w:val="21"/>
          <w:szCs w:val="21"/>
        </w:rPr>
        <w:t>Accueil</w:t>
      </w:r>
      <w:r w:rsidRPr="002678F7">
        <w:rPr>
          <w:rFonts w:ascii="Arial" w:hAnsi="Arial" w:cs="Arial"/>
          <w:color w:val="000000"/>
          <w:sz w:val="21"/>
          <w:szCs w:val="21"/>
        </w:rPr>
        <w:t xml:space="preserve"> et maintenez-la enfoncée pendant environ 5 secondes jusqu'à ce que l'écran affichant le numéro de série avec 4 cases s'affiche. </w:t>
      </w:r>
    </w:p>
    <w:p w14:paraId="79B78E59" w14:textId="1636B5BE" w:rsidR="002678F7" w:rsidRDefault="00F1023D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 w:rsidRPr="002678F7">
        <w:rPr>
          <w:rFonts w:ascii="Arial" w:hAnsi="Arial" w:cs="Arial"/>
          <w:color w:val="000000"/>
          <w:sz w:val="21"/>
          <w:szCs w:val="21"/>
        </w:rPr>
        <w:t xml:space="preserve">Maintenez l'espace vide (dernier rectangle) en bas de l'écran LCD jusqu'à ce que la grille des chiffres s'affiche sur l'écran LCD. </w:t>
      </w:r>
    </w:p>
    <w:p w14:paraId="60ECF23A" w14:textId="4BE6E94E" w:rsidR="002678F7" w:rsidRPr="002678F7" w:rsidRDefault="00F1023D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Style w:val="lev"/>
          <w:rFonts w:ascii="Arial" w:hAnsi="Arial" w:cs="Arial"/>
          <w:b w:val="0"/>
          <w:bCs w:val="0"/>
          <w:color w:val="000000"/>
          <w:sz w:val="21"/>
          <w:szCs w:val="21"/>
        </w:rPr>
      </w:pPr>
      <w:r w:rsidRPr="002678F7">
        <w:rPr>
          <w:rFonts w:ascii="Arial" w:hAnsi="Arial" w:cs="Arial"/>
          <w:color w:val="000000"/>
          <w:sz w:val="21"/>
          <w:szCs w:val="21"/>
        </w:rPr>
        <w:t xml:space="preserve">Appuyez sur les </w:t>
      </w:r>
      <w:r w:rsidRPr="002678F7">
        <w:rPr>
          <w:rStyle w:val="lev"/>
          <w:rFonts w:ascii="Arial" w:hAnsi="Arial" w:cs="Arial"/>
          <w:color w:val="000000"/>
          <w:sz w:val="21"/>
          <w:szCs w:val="21"/>
        </w:rPr>
        <w:t>touches *, 2, 8, 6, 4</w:t>
      </w:r>
      <w:r w:rsidRPr="002678F7">
        <w:rPr>
          <w:rFonts w:ascii="Arial" w:hAnsi="Arial" w:cs="Arial"/>
          <w:color w:val="000000"/>
          <w:sz w:val="21"/>
          <w:szCs w:val="21"/>
        </w:rPr>
        <w:t xml:space="preserve"> sur le panneau dans l'ordre. L'écran affichera « </w:t>
      </w:r>
      <w:proofErr w:type="gramStart"/>
      <w:r w:rsidRPr="002678F7">
        <w:rPr>
          <w:rStyle w:val="lev"/>
          <w:rFonts w:ascii="Arial" w:hAnsi="Arial" w:cs="Arial"/>
          <w:color w:val="000000"/>
          <w:sz w:val="21"/>
          <w:szCs w:val="21"/>
        </w:rPr>
        <w:t>Maintenance»</w:t>
      </w:r>
      <w:proofErr w:type="gramEnd"/>
      <w:r w:rsidRPr="002678F7">
        <w:rPr>
          <w:rFonts w:ascii="Arial" w:hAnsi="Arial" w:cs="Arial"/>
          <w:color w:val="000000"/>
          <w:sz w:val="21"/>
          <w:szCs w:val="21"/>
        </w:rPr>
        <w:t xml:space="preserve"> ? et </w:t>
      </w:r>
      <w:r w:rsidRPr="002678F7">
        <w:rPr>
          <w:rStyle w:val="lev"/>
          <w:rFonts w:ascii="Arial" w:hAnsi="Arial" w:cs="Arial"/>
          <w:color w:val="000000"/>
          <w:sz w:val="21"/>
          <w:szCs w:val="21"/>
        </w:rPr>
        <w:t>passez en mode maintenance</w:t>
      </w:r>
    </w:p>
    <w:p w14:paraId="6D33B328" w14:textId="74912069" w:rsidR="00F1023D" w:rsidRPr="002678F7" w:rsidRDefault="00F1023D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 w:rsidRPr="002678F7">
        <w:rPr>
          <w:rFonts w:ascii="Arial" w:hAnsi="Arial" w:cs="Arial"/>
          <w:color w:val="000000"/>
          <w:sz w:val="21"/>
          <w:szCs w:val="21"/>
        </w:rPr>
        <w:t xml:space="preserve">Une fois en </w:t>
      </w:r>
      <w:r w:rsidRPr="002678F7">
        <w:rPr>
          <w:rStyle w:val="lev"/>
          <w:rFonts w:ascii="Arial" w:hAnsi="Arial" w:cs="Arial"/>
          <w:color w:val="000000"/>
          <w:sz w:val="21"/>
          <w:szCs w:val="21"/>
        </w:rPr>
        <w:t>mode Maintenance</w:t>
      </w:r>
      <w:r w:rsidRPr="002678F7">
        <w:rPr>
          <w:rFonts w:ascii="Arial" w:hAnsi="Arial" w:cs="Arial"/>
          <w:color w:val="000000"/>
          <w:sz w:val="21"/>
          <w:szCs w:val="21"/>
        </w:rPr>
        <w:t xml:space="preserve">, appuyez sur </w:t>
      </w:r>
      <w:r w:rsidRPr="002678F7">
        <w:rPr>
          <w:rStyle w:val="lev"/>
          <w:rFonts w:ascii="Arial" w:hAnsi="Arial" w:cs="Arial"/>
          <w:color w:val="000000"/>
          <w:sz w:val="21"/>
          <w:szCs w:val="21"/>
        </w:rPr>
        <w:t>88</w:t>
      </w:r>
      <w:r w:rsidRPr="002678F7">
        <w:rPr>
          <w:rFonts w:ascii="Arial" w:hAnsi="Arial" w:cs="Arial"/>
          <w:color w:val="000000"/>
          <w:sz w:val="21"/>
          <w:szCs w:val="21"/>
        </w:rPr>
        <w:t xml:space="preserve">. " </w:t>
      </w:r>
      <w:r w:rsidRPr="002678F7">
        <w:rPr>
          <w:rStyle w:val="lev"/>
          <w:rFonts w:ascii="Arial" w:hAnsi="Arial" w:cs="Arial"/>
          <w:color w:val="000000"/>
          <w:sz w:val="21"/>
          <w:szCs w:val="21"/>
        </w:rPr>
        <w:t>Reset-Fuser Unit"</w:t>
      </w:r>
      <w:r w:rsidRPr="002678F7">
        <w:rPr>
          <w:rFonts w:ascii="Arial" w:hAnsi="Arial" w:cs="Arial"/>
          <w:color w:val="000000"/>
          <w:sz w:val="21"/>
          <w:szCs w:val="21"/>
        </w:rPr>
        <w:t xml:space="preserve"> ? sera affiché sur l'écran LCD. </w:t>
      </w:r>
    </w:p>
    <w:p w14:paraId="1C87A329" w14:textId="766DF3A3" w:rsidR="007A1828" w:rsidRPr="007A1828" w:rsidRDefault="007A1828" w:rsidP="002678F7">
      <w:pPr>
        <w:pStyle w:val="NormalWeb"/>
        <w:shd w:val="clear" w:color="auto" w:fill="F8F8FF"/>
        <w:spacing w:line="38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E6066F2" wp14:editId="542D8FBA">
            <wp:simplePos x="0" y="0"/>
            <wp:positionH relativeFrom="column">
              <wp:posOffset>157480</wp:posOffset>
            </wp:positionH>
            <wp:positionV relativeFrom="paragraph">
              <wp:posOffset>1965325</wp:posOffset>
            </wp:positionV>
            <wp:extent cx="1676400" cy="1714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8F7">
        <w:rPr>
          <w:noProof/>
        </w:rPr>
        <w:drawing>
          <wp:anchor distT="0" distB="0" distL="114300" distR="114300" simplePos="0" relativeHeight="251658240" behindDoc="1" locked="0" layoutInCell="1" allowOverlap="1" wp14:anchorId="6F2ABB16" wp14:editId="13C1E2F2">
            <wp:simplePos x="0" y="0"/>
            <wp:positionH relativeFrom="margin">
              <wp:posOffset>3462655</wp:posOffset>
            </wp:positionH>
            <wp:positionV relativeFrom="paragraph">
              <wp:posOffset>1555750</wp:posOffset>
            </wp:positionV>
            <wp:extent cx="2143125" cy="214312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Y7418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023D">
        <w:rPr>
          <w:rFonts w:ascii="Arial" w:hAnsi="Arial" w:cs="Arial"/>
          <w:color w:val="000000"/>
          <w:sz w:val="21"/>
          <w:szCs w:val="21"/>
        </w:rPr>
        <w:t>En utilisant l</w:t>
      </w:r>
      <w:r w:rsidR="000A1854">
        <w:rPr>
          <w:rFonts w:ascii="Arial" w:hAnsi="Arial" w:cs="Arial"/>
          <w:color w:val="000000"/>
          <w:sz w:val="21"/>
          <w:szCs w:val="21"/>
        </w:rPr>
        <w:t>a</w:t>
      </w:r>
      <w:r w:rsidR="00F1023D">
        <w:rPr>
          <w:rFonts w:ascii="Arial" w:hAnsi="Arial" w:cs="Arial"/>
          <w:color w:val="000000"/>
          <w:sz w:val="21"/>
          <w:szCs w:val="21"/>
        </w:rPr>
        <w:t xml:space="preserve"> flèche du </w:t>
      </w:r>
      <w:r w:rsidR="000A1854">
        <w:rPr>
          <w:rFonts w:ascii="Arial" w:hAnsi="Arial" w:cs="Arial"/>
          <w:color w:val="000000"/>
          <w:sz w:val="21"/>
          <w:szCs w:val="21"/>
        </w:rPr>
        <w:t>haut</w:t>
      </w:r>
      <w:r w:rsidR="00F1023D">
        <w:rPr>
          <w:rFonts w:ascii="Arial" w:hAnsi="Arial" w:cs="Arial"/>
          <w:color w:val="000000"/>
          <w:sz w:val="21"/>
          <w:szCs w:val="21"/>
        </w:rPr>
        <w:t xml:space="preserve"> vous pouvez naviguer dans la boite de dialogue de réinitialisation du Kit PF</w:t>
      </w:r>
      <w:r w:rsidR="00F1023D">
        <w:rPr>
          <w:rFonts w:ascii="Arial" w:hAnsi="Arial" w:cs="Arial"/>
          <w:color w:val="000000"/>
          <w:sz w:val="21"/>
          <w:szCs w:val="21"/>
        </w:rPr>
        <w:br/>
        <w:t xml:space="preserve">Appuyez sur la touche SET sur l'écran tactile, et " </w:t>
      </w:r>
      <w:r w:rsidR="00F1023D">
        <w:rPr>
          <w:rStyle w:val="lev"/>
          <w:rFonts w:ascii="Arial" w:hAnsi="Arial" w:cs="Arial"/>
          <w:color w:val="000000"/>
          <w:sz w:val="21"/>
          <w:szCs w:val="21"/>
        </w:rPr>
        <w:t>Kit PF ok</w:t>
      </w:r>
      <w:r w:rsidR="00F1023D">
        <w:rPr>
          <w:rFonts w:ascii="Arial" w:hAnsi="Arial" w:cs="Arial"/>
          <w:color w:val="000000"/>
          <w:sz w:val="21"/>
          <w:szCs w:val="21"/>
        </w:rPr>
        <w:t xml:space="preserve"> ?" sera affiché. </w:t>
      </w:r>
      <w:r w:rsidR="00F1023D">
        <w:rPr>
          <w:rFonts w:ascii="Arial" w:hAnsi="Arial" w:cs="Arial"/>
          <w:color w:val="000000"/>
          <w:sz w:val="21"/>
          <w:szCs w:val="21"/>
        </w:rPr>
        <w:br/>
        <w:t xml:space="preserve">Appuyez sur la touche SET de l'écran tactile pour réinitialiser le compteur du Kit PF. </w:t>
      </w:r>
      <w:r w:rsidR="00F1023D">
        <w:rPr>
          <w:rFonts w:ascii="Arial" w:hAnsi="Arial" w:cs="Arial"/>
          <w:color w:val="000000"/>
          <w:sz w:val="21"/>
          <w:szCs w:val="21"/>
        </w:rPr>
        <w:br/>
        <w:t xml:space="preserve">Appuyez sur la touche Arrêt de l'écran tactile. Appuyez sur </w:t>
      </w:r>
      <w:r w:rsidR="00F1023D">
        <w:rPr>
          <w:rStyle w:val="lev"/>
          <w:rFonts w:ascii="Arial" w:hAnsi="Arial" w:cs="Arial"/>
          <w:color w:val="000000"/>
          <w:sz w:val="21"/>
          <w:szCs w:val="21"/>
        </w:rPr>
        <w:t>99</w:t>
      </w:r>
      <w:r w:rsidR="00F1023D">
        <w:rPr>
          <w:rFonts w:ascii="Arial" w:hAnsi="Arial" w:cs="Arial"/>
          <w:color w:val="000000"/>
          <w:sz w:val="21"/>
          <w:szCs w:val="21"/>
        </w:rPr>
        <w:t xml:space="preserve"> pour quitter le </w:t>
      </w:r>
      <w:r w:rsidR="00F1023D">
        <w:rPr>
          <w:rStyle w:val="lev"/>
          <w:rFonts w:ascii="Arial" w:hAnsi="Arial" w:cs="Arial"/>
          <w:color w:val="000000"/>
          <w:sz w:val="21"/>
          <w:szCs w:val="21"/>
        </w:rPr>
        <w:t xml:space="preserve">mode maintenance </w:t>
      </w:r>
    </w:p>
    <w:sectPr w:rsidR="007A1828" w:rsidRPr="007A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D2"/>
    <w:multiLevelType w:val="hybridMultilevel"/>
    <w:tmpl w:val="B0008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5632"/>
    <w:multiLevelType w:val="hybridMultilevel"/>
    <w:tmpl w:val="002E36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531C"/>
    <w:multiLevelType w:val="hybridMultilevel"/>
    <w:tmpl w:val="622003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5A0B"/>
    <w:multiLevelType w:val="hybridMultilevel"/>
    <w:tmpl w:val="42B0E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D30F6"/>
    <w:multiLevelType w:val="hybridMultilevel"/>
    <w:tmpl w:val="210E9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8078E"/>
    <w:multiLevelType w:val="hybridMultilevel"/>
    <w:tmpl w:val="135AE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759325">
    <w:abstractNumId w:val="5"/>
  </w:num>
  <w:num w:numId="2" w16cid:durableId="49156040">
    <w:abstractNumId w:val="3"/>
  </w:num>
  <w:num w:numId="3" w16cid:durableId="920333848">
    <w:abstractNumId w:val="0"/>
  </w:num>
  <w:num w:numId="4" w16cid:durableId="1165701179">
    <w:abstractNumId w:val="1"/>
  </w:num>
  <w:num w:numId="5" w16cid:durableId="1516191438">
    <w:abstractNumId w:val="2"/>
  </w:num>
  <w:num w:numId="6" w16cid:durableId="1448964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3D"/>
    <w:rsid w:val="000A1854"/>
    <w:rsid w:val="002678F7"/>
    <w:rsid w:val="007A1828"/>
    <w:rsid w:val="008A62BA"/>
    <w:rsid w:val="00F1023D"/>
    <w:rsid w:val="00F6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C4AB"/>
  <w15:chartTrackingRefBased/>
  <w15:docId w15:val="{0E32B2ED-2639-4F2C-A577-C3710DB2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23D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0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panicucci</dc:creator>
  <cp:keywords/>
  <dc:description/>
  <cp:lastModifiedBy>Marc PANICUCCI</cp:lastModifiedBy>
  <cp:revision>5</cp:revision>
  <cp:lastPrinted>2026-01-15T13:03:00Z</cp:lastPrinted>
  <dcterms:created xsi:type="dcterms:W3CDTF">2019-04-03T10:26:00Z</dcterms:created>
  <dcterms:modified xsi:type="dcterms:W3CDTF">2026-01-15T13:32:00Z</dcterms:modified>
</cp:coreProperties>
</file>